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AFAF4" w14:textId="77777777" w:rsidR="001C0CD4" w:rsidRDefault="001C0CD4" w:rsidP="005233CD">
      <w:pPr>
        <w:spacing w:after="0" w:line="480" w:lineRule="auto"/>
        <w:jc w:val="center"/>
        <w:rPr>
          <w:rFonts w:ascii="Times New Roman" w:hAnsi="Times New Roman" w:cs="Times New Roman"/>
          <w:sz w:val="24"/>
        </w:rPr>
      </w:pPr>
    </w:p>
    <w:p w14:paraId="6ACA3941" w14:textId="77777777" w:rsidR="001C0CD4" w:rsidRDefault="001C0CD4" w:rsidP="005233CD">
      <w:pPr>
        <w:spacing w:after="0" w:line="480" w:lineRule="auto"/>
        <w:jc w:val="center"/>
        <w:rPr>
          <w:rFonts w:ascii="Times New Roman" w:hAnsi="Times New Roman" w:cs="Times New Roman"/>
          <w:sz w:val="24"/>
        </w:rPr>
      </w:pPr>
    </w:p>
    <w:p w14:paraId="6B0371EA" w14:textId="77777777" w:rsidR="001C0CD4" w:rsidRDefault="001C0CD4" w:rsidP="005233CD">
      <w:pPr>
        <w:spacing w:after="0" w:line="480" w:lineRule="auto"/>
        <w:jc w:val="center"/>
        <w:rPr>
          <w:rFonts w:ascii="Times New Roman" w:hAnsi="Times New Roman" w:cs="Times New Roman"/>
          <w:sz w:val="24"/>
        </w:rPr>
      </w:pPr>
    </w:p>
    <w:p w14:paraId="7E360F39" w14:textId="77777777" w:rsidR="001C0CD4" w:rsidRDefault="001C0CD4" w:rsidP="005233CD">
      <w:pPr>
        <w:spacing w:after="0" w:line="480" w:lineRule="auto"/>
        <w:jc w:val="center"/>
        <w:rPr>
          <w:rFonts w:ascii="Times New Roman" w:hAnsi="Times New Roman" w:cs="Times New Roman"/>
          <w:sz w:val="24"/>
        </w:rPr>
      </w:pPr>
    </w:p>
    <w:p w14:paraId="7AF2E93A" w14:textId="77777777" w:rsidR="001C0CD4" w:rsidRDefault="001C0CD4" w:rsidP="005233CD">
      <w:pPr>
        <w:spacing w:after="0" w:line="480" w:lineRule="auto"/>
        <w:jc w:val="center"/>
        <w:rPr>
          <w:rFonts w:ascii="Times New Roman" w:hAnsi="Times New Roman" w:cs="Times New Roman"/>
          <w:sz w:val="24"/>
        </w:rPr>
      </w:pPr>
    </w:p>
    <w:p w14:paraId="53EA4916" w14:textId="77777777" w:rsidR="001C0CD4" w:rsidRDefault="001C0CD4" w:rsidP="005233CD">
      <w:pPr>
        <w:spacing w:after="0" w:line="480" w:lineRule="auto"/>
        <w:jc w:val="center"/>
        <w:rPr>
          <w:rFonts w:ascii="Times New Roman" w:hAnsi="Times New Roman" w:cs="Times New Roman"/>
          <w:sz w:val="24"/>
        </w:rPr>
      </w:pPr>
    </w:p>
    <w:p w14:paraId="5E02A3F0" w14:textId="77777777" w:rsidR="001C0CD4" w:rsidRDefault="001C0CD4" w:rsidP="005233CD">
      <w:pPr>
        <w:spacing w:after="0" w:line="480" w:lineRule="auto"/>
        <w:jc w:val="center"/>
        <w:rPr>
          <w:rFonts w:ascii="Times New Roman" w:hAnsi="Times New Roman" w:cs="Times New Roman"/>
          <w:sz w:val="24"/>
        </w:rPr>
      </w:pPr>
    </w:p>
    <w:p w14:paraId="6A97D3AF" w14:textId="77777777" w:rsidR="00AF05C2" w:rsidRDefault="00AF05C2" w:rsidP="005233CD">
      <w:pPr>
        <w:spacing w:after="0" w:line="480" w:lineRule="auto"/>
        <w:jc w:val="center"/>
        <w:rPr>
          <w:rFonts w:ascii="Times New Roman" w:hAnsi="Times New Roman" w:cs="Times New Roman"/>
          <w:sz w:val="24"/>
        </w:rPr>
      </w:pPr>
    </w:p>
    <w:p w14:paraId="7DDC5AFB" w14:textId="77777777" w:rsidR="00AF05C2" w:rsidRDefault="00AF05C2" w:rsidP="005233CD">
      <w:pPr>
        <w:spacing w:after="0" w:line="480" w:lineRule="auto"/>
        <w:jc w:val="center"/>
        <w:rPr>
          <w:rFonts w:ascii="Times New Roman" w:hAnsi="Times New Roman" w:cs="Times New Roman"/>
          <w:sz w:val="24"/>
        </w:rPr>
      </w:pPr>
    </w:p>
    <w:p w14:paraId="26E25379" w14:textId="77777777" w:rsidR="00AF05C2" w:rsidRDefault="00AF05C2" w:rsidP="005233CD">
      <w:pPr>
        <w:spacing w:after="0" w:line="480" w:lineRule="auto"/>
        <w:jc w:val="center"/>
        <w:rPr>
          <w:rFonts w:ascii="Times New Roman" w:hAnsi="Times New Roman" w:cs="Times New Roman"/>
          <w:sz w:val="24"/>
        </w:rPr>
      </w:pPr>
    </w:p>
    <w:p w14:paraId="26580AF3" w14:textId="099B5396" w:rsidR="001C0052" w:rsidRPr="001C0CD4" w:rsidRDefault="004E3CE6" w:rsidP="005233CD">
      <w:pPr>
        <w:spacing w:after="0" w:line="480" w:lineRule="auto"/>
        <w:jc w:val="center"/>
        <w:rPr>
          <w:rFonts w:ascii="Times New Roman" w:hAnsi="Times New Roman" w:cs="Times New Roman"/>
          <w:sz w:val="24"/>
        </w:rPr>
      </w:pPr>
      <w:r w:rsidRPr="001C0CD4">
        <w:rPr>
          <w:rFonts w:ascii="Times New Roman" w:hAnsi="Times New Roman" w:cs="Times New Roman"/>
          <w:sz w:val="24"/>
        </w:rPr>
        <w:t>Juvenile</w:t>
      </w:r>
      <w:r w:rsidR="00EE7327">
        <w:rPr>
          <w:rFonts w:ascii="Times New Roman" w:hAnsi="Times New Roman" w:cs="Times New Roman"/>
          <w:sz w:val="24"/>
        </w:rPr>
        <w:t xml:space="preserve"> D</w:t>
      </w:r>
      <w:r w:rsidRPr="001C0CD4">
        <w:rPr>
          <w:rFonts w:ascii="Times New Roman" w:hAnsi="Times New Roman" w:cs="Times New Roman"/>
          <w:sz w:val="24"/>
        </w:rPr>
        <w:t>elinquency</w:t>
      </w:r>
    </w:p>
    <w:p w14:paraId="1AA8E12C" w14:textId="049D6106" w:rsidR="001C0CD4" w:rsidRPr="001C0CD4" w:rsidRDefault="004E3CE6" w:rsidP="005233CD">
      <w:pPr>
        <w:spacing w:after="0" w:line="480" w:lineRule="auto"/>
        <w:jc w:val="center"/>
        <w:rPr>
          <w:rFonts w:ascii="Times New Roman" w:hAnsi="Times New Roman" w:cs="Times New Roman"/>
          <w:sz w:val="24"/>
        </w:rPr>
      </w:pPr>
      <w:r>
        <w:rPr>
          <w:rFonts w:ascii="Times New Roman" w:hAnsi="Times New Roman" w:cs="Times New Roman"/>
          <w:sz w:val="24"/>
        </w:rPr>
        <w:t xml:space="preserve">Student’s </w:t>
      </w:r>
      <w:r w:rsidR="00575DF7" w:rsidRPr="001C0CD4">
        <w:rPr>
          <w:rFonts w:ascii="Times New Roman" w:hAnsi="Times New Roman" w:cs="Times New Roman"/>
          <w:sz w:val="24"/>
        </w:rPr>
        <w:t>Name</w:t>
      </w:r>
      <w:r>
        <w:rPr>
          <w:rFonts w:ascii="Times New Roman" w:hAnsi="Times New Roman" w:cs="Times New Roman"/>
          <w:sz w:val="24"/>
        </w:rPr>
        <w:t>:</w:t>
      </w:r>
    </w:p>
    <w:p w14:paraId="5BD3271B" w14:textId="7B805081" w:rsidR="001C0CD4" w:rsidRPr="001C0CD4" w:rsidRDefault="004E3CE6" w:rsidP="005233CD">
      <w:pPr>
        <w:spacing w:after="0" w:line="480" w:lineRule="auto"/>
        <w:jc w:val="center"/>
        <w:rPr>
          <w:rFonts w:ascii="Times New Roman" w:hAnsi="Times New Roman" w:cs="Times New Roman"/>
          <w:sz w:val="24"/>
        </w:rPr>
      </w:pPr>
      <w:r w:rsidRPr="001C0CD4">
        <w:rPr>
          <w:rFonts w:ascii="Times New Roman" w:hAnsi="Times New Roman" w:cs="Times New Roman"/>
          <w:sz w:val="24"/>
        </w:rPr>
        <w:t>Institution</w:t>
      </w:r>
      <w:r w:rsidR="00EA6C1F">
        <w:rPr>
          <w:rFonts w:ascii="Times New Roman" w:hAnsi="Times New Roman" w:cs="Times New Roman"/>
          <w:sz w:val="24"/>
        </w:rPr>
        <w:t>’s Name:</w:t>
      </w:r>
    </w:p>
    <w:p w14:paraId="4E9013A5" w14:textId="77777777" w:rsidR="001C0CD4" w:rsidRPr="001C0CD4" w:rsidRDefault="001C0CD4" w:rsidP="005233CD">
      <w:pPr>
        <w:spacing w:after="0" w:line="480" w:lineRule="auto"/>
        <w:jc w:val="both"/>
        <w:rPr>
          <w:rFonts w:ascii="Times New Roman" w:hAnsi="Times New Roman" w:cs="Times New Roman"/>
          <w:sz w:val="24"/>
        </w:rPr>
      </w:pPr>
    </w:p>
    <w:p w14:paraId="084E7CCF" w14:textId="77777777" w:rsidR="001C0CD4" w:rsidRDefault="004E3CE6" w:rsidP="005233CD">
      <w:pPr>
        <w:spacing w:after="0"/>
        <w:rPr>
          <w:rFonts w:ascii="Times New Roman" w:hAnsi="Times New Roman" w:cs="Times New Roman"/>
          <w:sz w:val="24"/>
        </w:rPr>
      </w:pPr>
      <w:r>
        <w:rPr>
          <w:rFonts w:ascii="Times New Roman" w:hAnsi="Times New Roman" w:cs="Times New Roman"/>
          <w:sz w:val="24"/>
        </w:rPr>
        <w:br w:type="page"/>
      </w:r>
    </w:p>
    <w:p w14:paraId="6E4C3CC7" w14:textId="3C61EAB7" w:rsidR="00EA6C1F" w:rsidRPr="00EA6C1F" w:rsidRDefault="004E3CE6" w:rsidP="00E2338B">
      <w:pPr>
        <w:spacing w:after="0" w:line="480" w:lineRule="auto"/>
        <w:jc w:val="center"/>
        <w:rPr>
          <w:rFonts w:ascii="Times New Roman" w:hAnsi="Times New Roman" w:cs="Times New Roman"/>
          <w:b/>
          <w:sz w:val="24"/>
        </w:rPr>
      </w:pPr>
      <w:r>
        <w:rPr>
          <w:rFonts w:ascii="Times New Roman" w:hAnsi="Times New Roman" w:cs="Times New Roman"/>
          <w:b/>
          <w:sz w:val="24"/>
        </w:rPr>
        <w:lastRenderedPageBreak/>
        <w:t>Juvenile Delinquency</w:t>
      </w:r>
    </w:p>
    <w:p w14:paraId="70BDC6F3" w14:textId="3932521E" w:rsidR="001C0052" w:rsidRPr="001C0CD4" w:rsidRDefault="004E3CE6" w:rsidP="005233CD">
      <w:pPr>
        <w:spacing w:after="0" w:line="480" w:lineRule="auto"/>
        <w:ind w:firstLine="720"/>
        <w:rPr>
          <w:rFonts w:ascii="Times New Roman" w:hAnsi="Times New Roman" w:cs="Times New Roman"/>
          <w:sz w:val="24"/>
        </w:rPr>
      </w:pPr>
      <w:r>
        <w:rPr>
          <w:rFonts w:ascii="Times New Roman" w:hAnsi="Times New Roman" w:cs="Times New Roman"/>
          <w:sz w:val="24"/>
        </w:rPr>
        <w:t>J</w:t>
      </w:r>
      <w:r w:rsidRPr="001C0CD4">
        <w:rPr>
          <w:rFonts w:ascii="Times New Roman" w:hAnsi="Times New Roman" w:cs="Times New Roman"/>
          <w:sz w:val="24"/>
        </w:rPr>
        <w:t xml:space="preserve">uvenile delinquency is a topic that has been on the headlines as it implies disgrace in modern society. Juvenile delinquency </w:t>
      </w:r>
      <w:r w:rsidR="00EC789C">
        <w:rPr>
          <w:rFonts w:ascii="Times New Roman" w:hAnsi="Times New Roman" w:cs="Times New Roman"/>
          <w:sz w:val="24"/>
        </w:rPr>
        <w:t>is</w:t>
      </w:r>
      <w:r w:rsidRPr="001C0CD4">
        <w:rPr>
          <w:rFonts w:ascii="Times New Roman" w:hAnsi="Times New Roman" w:cs="Times New Roman"/>
          <w:sz w:val="24"/>
        </w:rPr>
        <w:t xml:space="preserve"> the </w:t>
      </w:r>
      <w:r w:rsidR="00D2584B" w:rsidRPr="001C0CD4">
        <w:rPr>
          <w:rFonts w:ascii="Times New Roman" w:hAnsi="Times New Roman" w:cs="Times New Roman"/>
          <w:sz w:val="24"/>
        </w:rPr>
        <w:t>crimes committed</w:t>
      </w:r>
      <w:r w:rsidRPr="001C0CD4">
        <w:rPr>
          <w:rFonts w:ascii="Times New Roman" w:hAnsi="Times New Roman" w:cs="Times New Roman"/>
          <w:sz w:val="24"/>
        </w:rPr>
        <w:t xml:space="preserve"> by </w:t>
      </w:r>
      <w:r w:rsidR="00EC789C">
        <w:rPr>
          <w:rFonts w:ascii="Times New Roman" w:hAnsi="Times New Roman" w:cs="Times New Roman"/>
          <w:sz w:val="24"/>
        </w:rPr>
        <w:t xml:space="preserve">adolescents under the age of eighteen, </w:t>
      </w:r>
      <w:r w:rsidRPr="001C0CD4">
        <w:rPr>
          <w:rFonts w:ascii="Times New Roman" w:hAnsi="Times New Roman" w:cs="Times New Roman"/>
          <w:sz w:val="24"/>
        </w:rPr>
        <w:t>children</w:t>
      </w:r>
      <w:r w:rsidR="00EC789C">
        <w:rPr>
          <w:rFonts w:ascii="Times New Roman" w:hAnsi="Times New Roman" w:cs="Times New Roman"/>
          <w:sz w:val="24"/>
        </w:rPr>
        <w:t xml:space="preserve">, </w:t>
      </w:r>
      <w:r w:rsidR="00D548C2">
        <w:rPr>
          <w:rFonts w:ascii="Times New Roman" w:hAnsi="Times New Roman" w:cs="Times New Roman"/>
          <w:sz w:val="24"/>
        </w:rPr>
        <w:t>or</w:t>
      </w:r>
      <w:r w:rsidR="00EC789C">
        <w:rPr>
          <w:rFonts w:ascii="Times New Roman" w:hAnsi="Times New Roman" w:cs="Times New Roman"/>
          <w:sz w:val="24"/>
        </w:rPr>
        <w:t xml:space="preserve"> </w:t>
      </w:r>
      <w:r w:rsidRPr="001C0CD4">
        <w:rPr>
          <w:rFonts w:ascii="Times New Roman" w:hAnsi="Times New Roman" w:cs="Times New Roman"/>
          <w:sz w:val="24"/>
        </w:rPr>
        <w:t>statutory age</w:t>
      </w:r>
      <w:r w:rsidR="00EC789C">
        <w:rPr>
          <w:rFonts w:ascii="Times New Roman" w:hAnsi="Times New Roman" w:cs="Times New Roman"/>
          <w:sz w:val="24"/>
        </w:rPr>
        <w:t>d</w:t>
      </w:r>
      <w:r w:rsidR="00514C77">
        <w:rPr>
          <w:rFonts w:ascii="Times New Roman" w:hAnsi="Times New Roman" w:cs="Times New Roman"/>
          <w:sz w:val="24"/>
        </w:rPr>
        <w:t xml:space="preserve"> (</w:t>
      </w:r>
      <w:r w:rsidR="00514C77" w:rsidRPr="00514C77">
        <w:rPr>
          <w:rStyle w:val="selectable"/>
          <w:rFonts w:ascii="Times New Roman" w:hAnsi="Times New Roman" w:cs="Times New Roman"/>
          <w:color w:val="000000"/>
          <w:sz w:val="24"/>
          <w:szCs w:val="24"/>
        </w:rPr>
        <w:t>Semenza,</w:t>
      </w:r>
      <w:r w:rsidR="00514C77">
        <w:rPr>
          <w:rStyle w:val="selectable"/>
          <w:rFonts w:ascii="Times New Roman" w:hAnsi="Times New Roman" w:cs="Times New Roman"/>
          <w:color w:val="000000"/>
          <w:sz w:val="24"/>
          <w:szCs w:val="24"/>
        </w:rPr>
        <w:t xml:space="preserve"> </w:t>
      </w:r>
      <w:r w:rsidR="00514C77" w:rsidRPr="00514C77">
        <w:rPr>
          <w:rStyle w:val="selectable"/>
          <w:rFonts w:ascii="Times New Roman" w:hAnsi="Times New Roman" w:cs="Times New Roman"/>
          <w:color w:val="000000"/>
          <w:sz w:val="24"/>
          <w:szCs w:val="24"/>
        </w:rPr>
        <w:t>2017</w:t>
      </w:r>
      <w:r w:rsidR="00514C77">
        <w:rPr>
          <w:rStyle w:val="selectable"/>
          <w:rFonts w:ascii="Times New Roman" w:hAnsi="Times New Roman" w:cs="Times New Roman"/>
          <w:color w:val="000000"/>
          <w:sz w:val="24"/>
          <w:szCs w:val="24"/>
        </w:rPr>
        <w:t>)</w:t>
      </w:r>
      <w:r w:rsidRPr="001C0CD4">
        <w:rPr>
          <w:rFonts w:ascii="Times New Roman" w:hAnsi="Times New Roman" w:cs="Times New Roman"/>
          <w:sz w:val="24"/>
        </w:rPr>
        <w:t xml:space="preserve">. </w:t>
      </w:r>
      <w:r w:rsidR="00D2584B">
        <w:rPr>
          <w:rFonts w:ascii="Times New Roman" w:hAnsi="Times New Roman" w:cs="Times New Roman"/>
          <w:sz w:val="24"/>
        </w:rPr>
        <w:t>It</w:t>
      </w:r>
      <w:r w:rsidRPr="001C0CD4">
        <w:rPr>
          <w:rFonts w:ascii="Times New Roman" w:hAnsi="Times New Roman" w:cs="Times New Roman"/>
          <w:sz w:val="24"/>
        </w:rPr>
        <w:t xml:space="preserve"> has been on the rise in the United States and has sparked a lot of debate as to who should be held responsible. </w:t>
      </w:r>
      <w:r w:rsidR="00EA6C1F">
        <w:rPr>
          <w:rFonts w:ascii="Times New Roman" w:hAnsi="Times New Roman" w:cs="Times New Roman"/>
          <w:sz w:val="24"/>
        </w:rPr>
        <w:t>Th</w:t>
      </w:r>
      <w:r w:rsidR="00514C77">
        <w:rPr>
          <w:rFonts w:ascii="Times New Roman" w:hAnsi="Times New Roman" w:cs="Times New Roman"/>
          <w:sz w:val="24"/>
        </w:rPr>
        <w:t xml:space="preserve">e </w:t>
      </w:r>
      <w:r w:rsidR="00EA6C1F">
        <w:rPr>
          <w:rFonts w:ascii="Times New Roman" w:hAnsi="Times New Roman" w:cs="Times New Roman"/>
          <w:sz w:val="24"/>
        </w:rPr>
        <w:t xml:space="preserve">paper </w:t>
      </w:r>
      <w:r w:rsidR="00EA6C1F" w:rsidRPr="001C0CD4">
        <w:rPr>
          <w:rFonts w:ascii="Times New Roman" w:hAnsi="Times New Roman" w:cs="Times New Roman"/>
          <w:sz w:val="24"/>
        </w:rPr>
        <w:t>will</w:t>
      </w:r>
      <w:r w:rsidRPr="001C0CD4">
        <w:rPr>
          <w:rFonts w:ascii="Times New Roman" w:hAnsi="Times New Roman" w:cs="Times New Roman"/>
          <w:sz w:val="24"/>
        </w:rPr>
        <w:t xml:space="preserve"> explore how family settings can influence juvenile delinquency in society.</w:t>
      </w:r>
    </w:p>
    <w:p w14:paraId="0EEA6E82" w14:textId="35D184CF" w:rsidR="00663ED7" w:rsidRPr="001C0CD4" w:rsidRDefault="004E3CE6" w:rsidP="005233CD">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An </w:t>
      </w:r>
      <w:r w:rsidR="00575DF7" w:rsidRPr="001C0CD4">
        <w:rPr>
          <w:rFonts w:ascii="Times New Roman" w:hAnsi="Times New Roman" w:cs="Times New Roman"/>
          <w:sz w:val="24"/>
        </w:rPr>
        <w:t>unstable family structure</w:t>
      </w:r>
      <w:r>
        <w:rPr>
          <w:rFonts w:ascii="Times New Roman" w:hAnsi="Times New Roman" w:cs="Times New Roman"/>
          <w:sz w:val="24"/>
        </w:rPr>
        <w:t xml:space="preserve"> is one of the factors that is associated with juvenile delinquency</w:t>
      </w:r>
      <w:r w:rsidR="00575DF7" w:rsidRPr="001C0CD4">
        <w:rPr>
          <w:rFonts w:ascii="Times New Roman" w:hAnsi="Times New Roman" w:cs="Times New Roman"/>
          <w:sz w:val="24"/>
        </w:rPr>
        <w:t xml:space="preserve">. Single parented children are believed to be rebellious </w:t>
      </w:r>
      <w:r w:rsidR="00E44BB6" w:rsidRPr="001C0CD4">
        <w:rPr>
          <w:rFonts w:ascii="Times New Roman" w:hAnsi="Times New Roman" w:cs="Times New Roman"/>
          <w:sz w:val="24"/>
        </w:rPr>
        <w:t>thus,</w:t>
      </w:r>
      <w:r w:rsidR="00575DF7" w:rsidRPr="001C0CD4">
        <w:rPr>
          <w:rFonts w:ascii="Times New Roman" w:hAnsi="Times New Roman" w:cs="Times New Roman"/>
          <w:sz w:val="24"/>
        </w:rPr>
        <w:t xml:space="preserve"> they have a higher probability of committing crimes while they are young. </w:t>
      </w:r>
      <w:r w:rsidR="001C0CD4" w:rsidRPr="001C0CD4">
        <w:rPr>
          <w:rFonts w:ascii="Times New Roman" w:hAnsi="Times New Roman" w:cs="Times New Roman"/>
          <w:sz w:val="24"/>
        </w:rPr>
        <w:t>(</w:t>
      </w:r>
      <w:r w:rsidR="00514C77" w:rsidRPr="00514C77">
        <w:rPr>
          <w:rFonts w:ascii="Times New Roman" w:eastAsia="Times New Roman" w:hAnsi="Times New Roman" w:cs="Times New Roman"/>
          <w:sz w:val="24"/>
          <w:szCs w:val="24"/>
        </w:rPr>
        <w:t>Burfeind</w:t>
      </w:r>
      <w:r w:rsidR="00514C77">
        <w:rPr>
          <w:rFonts w:ascii="Times New Roman" w:eastAsia="Times New Roman" w:hAnsi="Times New Roman" w:cs="Times New Roman"/>
          <w:sz w:val="24"/>
          <w:szCs w:val="24"/>
        </w:rPr>
        <w:t xml:space="preserve"> </w:t>
      </w:r>
      <w:r w:rsidR="00514C77" w:rsidRPr="00514C77">
        <w:rPr>
          <w:rFonts w:ascii="Times New Roman" w:eastAsia="Times New Roman" w:hAnsi="Times New Roman" w:cs="Times New Roman"/>
          <w:sz w:val="24"/>
          <w:szCs w:val="24"/>
        </w:rPr>
        <w:t xml:space="preserve">&amp; Bartusch, </w:t>
      </w:r>
      <w:r w:rsidR="00514C77">
        <w:rPr>
          <w:rFonts w:ascii="Times New Roman" w:hAnsi="Times New Roman" w:cs="Times New Roman"/>
          <w:sz w:val="24"/>
        </w:rPr>
        <w:t>2015</w:t>
      </w:r>
      <w:r w:rsidRPr="001C0CD4">
        <w:rPr>
          <w:rFonts w:ascii="Times New Roman" w:hAnsi="Times New Roman" w:cs="Times New Roman"/>
          <w:sz w:val="24"/>
        </w:rPr>
        <w:t>). Child</w:t>
      </w:r>
      <w:r w:rsidR="00575DF7" w:rsidRPr="001C0CD4">
        <w:rPr>
          <w:rFonts w:ascii="Times New Roman" w:hAnsi="Times New Roman" w:cs="Times New Roman"/>
          <w:sz w:val="24"/>
        </w:rPr>
        <w:t xml:space="preserve"> maltreatment </w:t>
      </w:r>
      <w:r>
        <w:rPr>
          <w:rFonts w:ascii="Times New Roman" w:hAnsi="Times New Roman" w:cs="Times New Roman"/>
          <w:sz w:val="24"/>
        </w:rPr>
        <w:t>also</w:t>
      </w:r>
      <w:r w:rsidR="00575DF7" w:rsidRPr="001C0CD4">
        <w:rPr>
          <w:rFonts w:ascii="Times New Roman" w:hAnsi="Times New Roman" w:cs="Times New Roman"/>
          <w:sz w:val="24"/>
        </w:rPr>
        <w:t xml:space="preserve"> fuel</w:t>
      </w:r>
      <w:r>
        <w:rPr>
          <w:rFonts w:ascii="Times New Roman" w:hAnsi="Times New Roman" w:cs="Times New Roman"/>
          <w:sz w:val="24"/>
        </w:rPr>
        <w:t>s</w:t>
      </w:r>
      <w:r w:rsidR="00575DF7" w:rsidRPr="001C0CD4">
        <w:rPr>
          <w:rFonts w:ascii="Times New Roman" w:hAnsi="Times New Roman" w:cs="Times New Roman"/>
          <w:sz w:val="24"/>
        </w:rPr>
        <w:t xml:space="preserve"> juvenile delinquency</w:t>
      </w:r>
      <w:r>
        <w:rPr>
          <w:rFonts w:ascii="Times New Roman" w:hAnsi="Times New Roman" w:cs="Times New Roman"/>
          <w:sz w:val="24"/>
        </w:rPr>
        <w:t>; w</w:t>
      </w:r>
      <w:r w:rsidR="00575DF7" w:rsidRPr="001C0CD4">
        <w:rPr>
          <w:rFonts w:ascii="Times New Roman" w:hAnsi="Times New Roman" w:cs="Times New Roman"/>
          <w:sz w:val="24"/>
        </w:rPr>
        <w:t>hen children are neglected emotionally or physically abused by</w:t>
      </w:r>
      <w:r w:rsidRPr="001C0CD4">
        <w:rPr>
          <w:rFonts w:ascii="Times New Roman" w:hAnsi="Times New Roman" w:cs="Times New Roman"/>
          <w:sz w:val="24"/>
        </w:rPr>
        <w:t xml:space="preserve"> their parents, they turn to other groups in the society for solace. This, in turn, influences the teenage child to indulge in crimes in search of food, shelter and other basic needs</w:t>
      </w:r>
      <w:r w:rsidR="001C0CD4" w:rsidRPr="001C0CD4">
        <w:rPr>
          <w:rFonts w:ascii="Times New Roman" w:hAnsi="Times New Roman" w:cs="Times New Roman"/>
          <w:sz w:val="24"/>
        </w:rPr>
        <w:t xml:space="preserve"> (</w:t>
      </w:r>
      <w:r w:rsidR="00514C77" w:rsidRPr="00514C77">
        <w:rPr>
          <w:rFonts w:ascii="Times New Roman" w:eastAsia="Times New Roman" w:hAnsi="Times New Roman" w:cs="Times New Roman"/>
          <w:sz w:val="24"/>
          <w:szCs w:val="24"/>
        </w:rPr>
        <w:t>Burfeind &amp; Bartusch,</w:t>
      </w:r>
      <w:r w:rsidR="00514C77">
        <w:rPr>
          <w:rFonts w:ascii="Times New Roman" w:eastAsia="Times New Roman" w:hAnsi="Times New Roman" w:cs="Times New Roman"/>
          <w:sz w:val="24"/>
          <w:szCs w:val="24"/>
        </w:rPr>
        <w:t xml:space="preserve"> 2015</w:t>
      </w:r>
      <w:r w:rsidR="001C0CD4" w:rsidRPr="001C0CD4">
        <w:rPr>
          <w:rFonts w:ascii="Times New Roman" w:hAnsi="Times New Roman" w:cs="Times New Roman"/>
          <w:sz w:val="24"/>
        </w:rPr>
        <w:t>)</w:t>
      </w:r>
      <w:r w:rsidRPr="001C0CD4">
        <w:rPr>
          <w:rFonts w:ascii="Times New Roman" w:hAnsi="Times New Roman" w:cs="Times New Roman"/>
          <w:sz w:val="24"/>
        </w:rPr>
        <w:t>.</w:t>
      </w:r>
      <w:r>
        <w:rPr>
          <w:rFonts w:ascii="Times New Roman" w:hAnsi="Times New Roman" w:cs="Times New Roman"/>
          <w:sz w:val="24"/>
        </w:rPr>
        <w:t xml:space="preserve"> Parental</w:t>
      </w:r>
      <w:r w:rsidR="00575DF7" w:rsidRPr="001C0CD4">
        <w:rPr>
          <w:rFonts w:ascii="Times New Roman" w:hAnsi="Times New Roman" w:cs="Times New Roman"/>
          <w:sz w:val="24"/>
        </w:rPr>
        <w:t xml:space="preserve"> behavior is a</w:t>
      </w:r>
      <w:r>
        <w:rPr>
          <w:rFonts w:ascii="Times New Roman" w:hAnsi="Times New Roman" w:cs="Times New Roman"/>
          <w:sz w:val="24"/>
        </w:rPr>
        <w:t>lso a</w:t>
      </w:r>
      <w:r w:rsidR="00575DF7" w:rsidRPr="001C0CD4">
        <w:rPr>
          <w:rFonts w:ascii="Times New Roman" w:hAnsi="Times New Roman" w:cs="Times New Roman"/>
          <w:sz w:val="24"/>
        </w:rPr>
        <w:t xml:space="preserve"> core determinant in juvenile delinquency. If the child is exposed to violence in the family setting, then they will turn to be violent in the community. Children subjected to actions that are violent have a high likelihood of acting in frustrations and fears. </w:t>
      </w:r>
    </w:p>
    <w:p w14:paraId="529E33D6" w14:textId="30C5CBFB" w:rsidR="00663ED7" w:rsidRPr="001C0CD4" w:rsidRDefault="004E3CE6" w:rsidP="005233CD">
      <w:pPr>
        <w:spacing w:after="0" w:line="480" w:lineRule="auto"/>
        <w:jc w:val="both"/>
        <w:rPr>
          <w:rFonts w:ascii="Times New Roman" w:hAnsi="Times New Roman" w:cs="Times New Roman"/>
          <w:sz w:val="24"/>
        </w:rPr>
      </w:pPr>
      <w:r w:rsidRPr="001C0CD4">
        <w:rPr>
          <w:rFonts w:ascii="Times New Roman" w:hAnsi="Times New Roman" w:cs="Times New Roman"/>
          <w:sz w:val="24"/>
        </w:rPr>
        <w:t xml:space="preserve"> </w:t>
      </w:r>
      <w:r w:rsidR="001C0CD4">
        <w:rPr>
          <w:rFonts w:ascii="Times New Roman" w:hAnsi="Times New Roman" w:cs="Times New Roman"/>
          <w:sz w:val="24"/>
        </w:rPr>
        <w:tab/>
      </w:r>
      <w:r w:rsidR="00A72A25">
        <w:rPr>
          <w:rFonts w:ascii="Times New Roman" w:hAnsi="Times New Roman" w:cs="Times New Roman"/>
          <w:sz w:val="24"/>
        </w:rPr>
        <w:t>However, to sum it up</w:t>
      </w:r>
      <w:r w:rsidRPr="001C0CD4">
        <w:rPr>
          <w:rFonts w:ascii="Times New Roman" w:hAnsi="Times New Roman" w:cs="Times New Roman"/>
          <w:sz w:val="24"/>
        </w:rPr>
        <w:t xml:space="preserve"> juvenile delinquency </w:t>
      </w:r>
      <w:r w:rsidR="001C0CD4" w:rsidRPr="001C0CD4">
        <w:rPr>
          <w:rFonts w:ascii="Times New Roman" w:hAnsi="Times New Roman" w:cs="Times New Roman"/>
          <w:sz w:val="24"/>
        </w:rPr>
        <w:t>is a</w:t>
      </w:r>
      <w:r w:rsidRPr="001C0CD4">
        <w:rPr>
          <w:rFonts w:ascii="Times New Roman" w:hAnsi="Times New Roman" w:cs="Times New Roman"/>
          <w:sz w:val="24"/>
        </w:rPr>
        <w:t xml:space="preserve"> societal problem</w:t>
      </w:r>
      <w:r w:rsidR="00186957">
        <w:rPr>
          <w:rFonts w:ascii="Times New Roman" w:hAnsi="Times New Roman" w:cs="Times New Roman"/>
          <w:sz w:val="24"/>
        </w:rPr>
        <w:t xml:space="preserve"> that is influenced by the family settings in the society</w:t>
      </w:r>
      <w:r w:rsidR="001C0CD4" w:rsidRPr="001C0CD4">
        <w:rPr>
          <w:rFonts w:ascii="Times New Roman" w:hAnsi="Times New Roman" w:cs="Times New Roman"/>
          <w:sz w:val="24"/>
        </w:rPr>
        <w:t>. Factors influenc</w:t>
      </w:r>
      <w:r w:rsidR="00E44BB6">
        <w:rPr>
          <w:rFonts w:ascii="Times New Roman" w:hAnsi="Times New Roman" w:cs="Times New Roman"/>
          <w:sz w:val="24"/>
        </w:rPr>
        <w:t>ing</w:t>
      </w:r>
      <w:r w:rsidR="001C0CD4" w:rsidRPr="001C0CD4">
        <w:rPr>
          <w:rFonts w:ascii="Times New Roman" w:hAnsi="Times New Roman" w:cs="Times New Roman"/>
          <w:sz w:val="24"/>
        </w:rPr>
        <w:t xml:space="preserve"> delinquency</w:t>
      </w:r>
      <w:r w:rsidR="00A72A25">
        <w:rPr>
          <w:rFonts w:ascii="Times New Roman" w:hAnsi="Times New Roman" w:cs="Times New Roman"/>
          <w:sz w:val="24"/>
        </w:rPr>
        <w:t xml:space="preserve"> in the family setting</w:t>
      </w:r>
      <w:r w:rsidR="001C0CD4" w:rsidRPr="001C0CD4">
        <w:rPr>
          <w:rFonts w:ascii="Times New Roman" w:hAnsi="Times New Roman" w:cs="Times New Roman"/>
          <w:sz w:val="24"/>
        </w:rPr>
        <w:t xml:space="preserve"> amo</w:t>
      </w:r>
      <w:bookmarkStart w:id="0" w:name="_GoBack"/>
      <w:bookmarkEnd w:id="0"/>
      <w:r w:rsidR="001C0CD4" w:rsidRPr="001C0CD4">
        <w:rPr>
          <w:rFonts w:ascii="Times New Roman" w:hAnsi="Times New Roman" w:cs="Times New Roman"/>
          <w:sz w:val="24"/>
        </w:rPr>
        <w:t>ng the children</w:t>
      </w:r>
      <w:r w:rsidR="00A72A25">
        <w:rPr>
          <w:rFonts w:ascii="Times New Roman" w:hAnsi="Times New Roman" w:cs="Times New Roman"/>
          <w:sz w:val="24"/>
        </w:rPr>
        <w:t xml:space="preserve"> are s</w:t>
      </w:r>
      <w:r w:rsidR="001C0CD4" w:rsidRPr="001C0CD4">
        <w:rPr>
          <w:rFonts w:ascii="Times New Roman" w:hAnsi="Times New Roman" w:cs="Times New Roman"/>
          <w:sz w:val="24"/>
        </w:rPr>
        <w:t>ingle parenting, childhood maltreatment and parental behaviors in the family setting.</w:t>
      </w:r>
      <w:r w:rsidR="00A72A25">
        <w:rPr>
          <w:rFonts w:ascii="Times New Roman" w:hAnsi="Times New Roman" w:cs="Times New Roman"/>
          <w:sz w:val="24"/>
        </w:rPr>
        <w:t xml:space="preserve"> However, since crime and delinquency can never be eliminated from society, it can </w:t>
      </w:r>
      <w:r w:rsidR="00514C77">
        <w:rPr>
          <w:rFonts w:ascii="Times New Roman" w:hAnsi="Times New Roman" w:cs="Times New Roman"/>
          <w:sz w:val="24"/>
        </w:rPr>
        <w:t xml:space="preserve">be reduced </w:t>
      </w:r>
      <w:r w:rsidR="00EC789C">
        <w:rPr>
          <w:rFonts w:ascii="Times New Roman" w:hAnsi="Times New Roman" w:cs="Times New Roman"/>
          <w:sz w:val="24"/>
        </w:rPr>
        <w:t>by taking caution of those factors</w:t>
      </w:r>
      <w:r w:rsidR="00A72A25">
        <w:rPr>
          <w:rFonts w:ascii="Times New Roman" w:hAnsi="Times New Roman" w:cs="Times New Roman"/>
          <w:sz w:val="24"/>
        </w:rPr>
        <w:t>.</w:t>
      </w:r>
    </w:p>
    <w:p w14:paraId="1A3784F1" w14:textId="77777777" w:rsidR="001C0CD4" w:rsidRPr="001C0CD4" w:rsidRDefault="004E3CE6" w:rsidP="005233CD">
      <w:pPr>
        <w:spacing w:after="0" w:line="480" w:lineRule="auto"/>
        <w:jc w:val="both"/>
        <w:rPr>
          <w:rFonts w:ascii="Times New Roman" w:hAnsi="Times New Roman" w:cs="Times New Roman"/>
          <w:sz w:val="24"/>
        </w:rPr>
      </w:pPr>
      <w:r w:rsidRPr="001C0CD4">
        <w:rPr>
          <w:rFonts w:ascii="Times New Roman" w:hAnsi="Times New Roman" w:cs="Times New Roman"/>
          <w:sz w:val="24"/>
        </w:rPr>
        <w:br w:type="page"/>
      </w:r>
    </w:p>
    <w:p w14:paraId="6CAA9DA7" w14:textId="0585CD53" w:rsidR="00514C77" w:rsidRDefault="004E3CE6" w:rsidP="005233C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48E811D7" w14:textId="0A013DC0" w:rsidR="00514C77" w:rsidRDefault="004E3CE6" w:rsidP="005233CD">
      <w:pPr>
        <w:spacing w:after="0" w:line="480" w:lineRule="auto"/>
        <w:ind w:left="450" w:hanging="450"/>
        <w:rPr>
          <w:rFonts w:ascii="Times New Roman" w:eastAsia="Times New Roman" w:hAnsi="Times New Roman" w:cs="Times New Roman"/>
          <w:sz w:val="24"/>
          <w:szCs w:val="24"/>
        </w:rPr>
      </w:pPr>
      <w:r w:rsidRPr="00514C77">
        <w:rPr>
          <w:rFonts w:ascii="Times New Roman" w:eastAsia="Times New Roman" w:hAnsi="Times New Roman" w:cs="Times New Roman"/>
          <w:sz w:val="24"/>
          <w:szCs w:val="24"/>
        </w:rPr>
        <w:t xml:space="preserve">Burfeind, J., &amp; Bartusch, D. J. (2015). </w:t>
      </w:r>
      <w:r w:rsidRPr="00514C77">
        <w:rPr>
          <w:rFonts w:ascii="Times New Roman" w:eastAsia="Times New Roman" w:hAnsi="Times New Roman" w:cs="Times New Roman"/>
          <w:i/>
          <w:iCs/>
          <w:sz w:val="24"/>
          <w:szCs w:val="24"/>
        </w:rPr>
        <w:t>Juvenile delinquency: An integrated approach</w:t>
      </w:r>
      <w:r w:rsidRPr="00514C77">
        <w:rPr>
          <w:rFonts w:ascii="Times New Roman" w:eastAsia="Times New Roman" w:hAnsi="Times New Roman" w:cs="Times New Roman"/>
          <w:sz w:val="24"/>
          <w:szCs w:val="24"/>
        </w:rPr>
        <w:t>. Routledge.</w:t>
      </w:r>
    </w:p>
    <w:p w14:paraId="591F5AF5" w14:textId="20611ED2" w:rsidR="00514C77" w:rsidRPr="00514C77" w:rsidRDefault="004E3CE6" w:rsidP="005233CD">
      <w:pPr>
        <w:spacing w:after="0" w:line="480" w:lineRule="auto"/>
        <w:ind w:left="450" w:hanging="450"/>
        <w:rPr>
          <w:rStyle w:val="selectable"/>
          <w:rFonts w:ascii="Times New Roman" w:eastAsia="Times New Roman" w:hAnsi="Times New Roman" w:cs="Times New Roman"/>
          <w:sz w:val="24"/>
          <w:szCs w:val="24"/>
        </w:rPr>
      </w:pPr>
      <w:r w:rsidRPr="00514C77">
        <w:rPr>
          <w:rStyle w:val="selectable"/>
          <w:rFonts w:ascii="Times New Roman" w:hAnsi="Times New Roman" w:cs="Times New Roman"/>
          <w:color w:val="000000"/>
          <w:sz w:val="24"/>
          <w:szCs w:val="24"/>
        </w:rPr>
        <w:t xml:space="preserve">Semenza, D. (2017). Health Behaviors and Juvenile Delinquency. </w:t>
      </w:r>
      <w:r w:rsidRPr="00514C77">
        <w:rPr>
          <w:rStyle w:val="selectable"/>
          <w:rFonts w:ascii="Times New Roman" w:hAnsi="Times New Roman" w:cs="Times New Roman"/>
          <w:i/>
          <w:iCs/>
          <w:color w:val="000000"/>
          <w:sz w:val="24"/>
          <w:szCs w:val="24"/>
        </w:rPr>
        <w:t>Crime &amp; Delinquency</w:t>
      </w:r>
      <w:r w:rsidRPr="00514C77">
        <w:rPr>
          <w:rStyle w:val="selectable"/>
          <w:rFonts w:ascii="Times New Roman" w:hAnsi="Times New Roman" w:cs="Times New Roman"/>
          <w:color w:val="000000"/>
          <w:sz w:val="24"/>
          <w:szCs w:val="24"/>
        </w:rPr>
        <w:t xml:space="preserve">, </w:t>
      </w:r>
      <w:r w:rsidRPr="00514C77">
        <w:rPr>
          <w:rStyle w:val="selectable"/>
          <w:rFonts w:ascii="Times New Roman" w:hAnsi="Times New Roman" w:cs="Times New Roman"/>
          <w:i/>
          <w:iCs/>
          <w:color w:val="000000"/>
          <w:sz w:val="24"/>
          <w:szCs w:val="24"/>
        </w:rPr>
        <w:t>64</w:t>
      </w:r>
      <w:r w:rsidRPr="00514C77">
        <w:rPr>
          <w:rStyle w:val="selectable"/>
          <w:rFonts w:ascii="Times New Roman" w:hAnsi="Times New Roman" w:cs="Times New Roman"/>
          <w:color w:val="000000"/>
          <w:sz w:val="24"/>
          <w:szCs w:val="24"/>
        </w:rPr>
        <w:t xml:space="preserve">(11), 1394-1416. </w:t>
      </w:r>
      <w:proofErr w:type="spellStart"/>
      <w:r w:rsidRPr="00514C77">
        <w:rPr>
          <w:rStyle w:val="selectable"/>
          <w:rFonts w:ascii="Times New Roman" w:hAnsi="Times New Roman" w:cs="Times New Roman"/>
          <w:color w:val="000000"/>
          <w:sz w:val="24"/>
          <w:szCs w:val="24"/>
        </w:rPr>
        <w:t>doi</w:t>
      </w:r>
      <w:proofErr w:type="spellEnd"/>
      <w:r w:rsidRPr="00514C77">
        <w:rPr>
          <w:rStyle w:val="selectable"/>
          <w:rFonts w:ascii="Times New Roman" w:hAnsi="Times New Roman" w:cs="Times New Roman"/>
          <w:color w:val="000000"/>
          <w:sz w:val="24"/>
          <w:szCs w:val="24"/>
        </w:rPr>
        <w:t>: 10.1177/0011128717719427</w:t>
      </w:r>
    </w:p>
    <w:p w14:paraId="27C481DC" w14:textId="77777777" w:rsidR="00514C77" w:rsidRPr="001C0CD4" w:rsidRDefault="00514C77" w:rsidP="005233CD">
      <w:pPr>
        <w:spacing w:after="0" w:line="480" w:lineRule="auto"/>
        <w:ind w:left="450" w:hanging="450"/>
        <w:jc w:val="both"/>
        <w:rPr>
          <w:rFonts w:ascii="Times New Roman" w:hAnsi="Times New Roman" w:cs="Times New Roman"/>
          <w:sz w:val="24"/>
        </w:rPr>
      </w:pPr>
    </w:p>
    <w:sectPr w:rsidR="00514C77" w:rsidRPr="001C0CD4" w:rsidSect="00A354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35397" w14:textId="77777777" w:rsidR="00266B68" w:rsidRDefault="00266B68">
      <w:pPr>
        <w:spacing w:after="0" w:line="240" w:lineRule="auto"/>
      </w:pPr>
      <w:r>
        <w:separator/>
      </w:r>
    </w:p>
  </w:endnote>
  <w:endnote w:type="continuationSeparator" w:id="0">
    <w:p w14:paraId="7221B8E4" w14:textId="77777777" w:rsidR="00266B68" w:rsidRDefault="00266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4B0FF" w14:textId="77777777" w:rsidR="00266B68" w:rsidRDefault="00266B68">
      <w:pPr>
        <w:spacing w:after="0" w:line="240" w:lineRule="auto"/>
      </w:pPr>
      <w:r>
        <w:separator/>
      </w:r>
    </w:p>
  </w:footnote>
  <w:footnote w:type="continuationSeparator" w:id="0">
    <w:p w14:paraId="477E3F3D" w14:textId="77777777" w:rsidR="00266B68" w:rsidRDefault="00266B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6EF76" w14:textId="6935B98E" w:rsidR="00A354F0" w:rsidRPr="00E00634" w:rsidRDefault="00A354F0">
    <w:pPr>
      <w:pStyle w:val="Header"/>
      <w:jc w:val="right"/>
      <w:rPr>
        <w:rFonts w:ascii="Times New Roman" w:hAnsi="Times New Roman" w:cs="Times New Roman"/>
        <w:sz w:val="24"/>
        <w:szCs w:val="24"/>
      </w:rPr>
    </w:pPr>
    <w:r w:rsidRPr="00E00634">
      <w:rPr>
        <w:rFonts w:ascii="Times New Roman" w:hAnsi="Times New Roman" w:cs="Times New Roman"/>
        <w:sz w:val="24"/>
        <w:szCs w:val="24"/>
      </w:rPr>
      <w:t xml:space="preserve">JUVENILE </w:t>
    </w:r>
    <w:r w:rsidR="00E00634" w:rsidRPr="00E00634">
      <w:rPr>
        <w:rFonts w:ascii="Times New Roman" w:hAnsi="Times New Roman" w:cs="Times New Roman"/>
        <w:sz w:val="24"/>
        <w:szCs w:val="24"/>
      </w:rPr>
      <w:t>DELINQUENCY</w:t>
    </w:r>
    <w:sdt>
      <w:sdtPr>
        <w:rPr>
          <w:rFonts w:ascii="Times New Roman" w:hAnsi="Times New Roman" w:cs="Times New Roman"/>
          <w:sz w:val="24"/>
          <w:szCs w:val="24"/>
        </w:rPr>
        <w:id w:val="-1369135277"/>
        <w:docPartObj>
          <w:docPartGallery w:val="Page Numbers (Top of Page)"/>
          <w:docPartUnique/>
        </w:docPartObj>
      </w:sdtPr>
      <w:sdtEndPr>
        <w:rPr>
          <w:noProof/>
        </w:rPr>
      </w:sdtEndPr>
      <w:sdtContent>
        <w:r w:rsidR="00E00634">
          <w:rPr>
            <w:rFonts w:ascii="Times New Roman" w:hAnsi="Times New Roman" w:cs="Times New Roman"/>
            <w:sz w:val="24"/>
            <w:szCs w:val="24"/>
          </w:rPr>
          <w:tab/>
        </w:r>
        <w:r w:rsidR="00E00634">
          <w:rPr>
            <w:rFonts w:ascii="Times New Roman" w:hAnsi="Times New Roman" w:cs="Times New Roman"/>
            <w:sz w:val="24"/>
            <w:szCs w:val="24"/>
          </w:rPr>
          <w:tab/>
        </w:r>
        <w:r w:rsidRPr="00E00634">
          <w:rPr>
            <w:rFonts w:ascii="Times New Roman" w:hAnsi="Times New Roman" w:cs="Times New Roman"/>
            <w:sz w:val="24"/>
            <w:szCs w:val="24"/>
          </w:rPr>
          <w:fldChar w:fldCharType="begin"/>
        </w:r>
        <w:r w:rsidRPr="00E00634">
          <w:rPr>
            <w:rFonts w:ascii="Times New Roman" w:hAnsi="Times New Roman" w:cs="Times New Roman"/>
            <w:sz w:val="24"/>
            <w:szCs w:val="24"/>
          </w:rPr>
          <w:instrText xml:space="preserve"> PAGE   \* MERGEFORMAT </w:instrText>
        </w:r>
        <w:r w:rsidRPr="00E00634">
          <w:rPr>
            <w:rFonts w:ascii="Times New Roman" w:hAnsi="Times New Roman" w:cs="Times New Roman"/>
            <w:sz w:val="24"/>
            <w:szCs w:val="24"/>
          </w:rPr>
          <w:fldChar w:fldCharType="separate"/>
        </w:r>
        <w:r w:rsidRPr="00E00634">
          <w:rPr>
            <w:rFonts w:ascii="Times New Roman" w:hAnsi="Times New Roman" w:cs="Times New Roman"/>
            <w:noProof/>
            <w:sz w:val="24"/>
            <w:szCs w:val="24"/>
          </w:rPr>
          <w:t>2</w:t>
        </w:r>
        <w:r w:rsidRPr="00E00634">
          <w:rPr>
            <w:rFonts w:ascii="Times New Roman" w:hAnsi="Times New Roman" w:cs="Times New Roman"/>
            <w:noProof/>
            <w:sz w:val="24"/>
            <w:szCs w:val="24"/>
          </w:rPr>
          <w:fldChar w:fldCharType="end"/>
        </w:r>
      </w:sdtContent>
    </w:sdt>
  </w:p>
  <w:p w14:paraId="1439F05A" w14:textId="77777777" w:rsidR="001C0CD4" w:rsidRPr="001C0CD4" w:rsidRDefault="001C0CD4">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73B43" w14:textId="05009355" w:rsidR="00A354F0" w:rsidRDefault="00A354F0">
    <w:pPr>
      <w:pStyle w:val="Header"/>
      <w:jc w:val="right"/>
    </w:pPr>
    <w:r w:rsidRPr="00A354F0">
      <w:rPr>
        <w:rFonts w:ascii="Times New Roman" w:hAnsi="Times New Roman" w:cs="Times New Roman"/>
        <w:sz w:val="24"/>
        <w:szCs w:val="24"/>
      </w:rPr>
      <w:t>Running head: JUVENILE DELINQUENCY</w:t>
    </w:r>
    <w:sdt>
      <w:sdtPr>
        <w:id w:val="154617326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sdtContent>
    </w:sdt>
  </w:p>
  <w:p w14:paraId="25EFDC08" w14:textId="77777777" w:rsidR="00A354F0" w:rsidRDefault="00A35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FF1"/>
    <w:rsid w:val="00186957"/>
    <w:rsid w:val="001B641A"/>
    <w:rsid w:val="001C0052"/>
    <w:rsid w:val="001C0CD4"/>
    <w:rsid w:val="00213C31"/>
    <w:rsid w:val="00266B68"/>
    <w:rsid w:val="003C61A9"/>
    <w:rsid w:val="004E3CE6"/>
    <w:rsid w:val="00514C77"/>
    <w:rsid w:val="005233CD"/>
    <w:rsid w:val="00575DF7"/>
    <w:rsid w:val="00663ED7"/>
    <w:rsid w:val="0072614F"/>
    <w:rsid w:val="00771FF1"/>
    <w:rsid w:val="00812619"/>
    <w:rsid w:val="00A354F0"/>
    <w:rsid w:val="00A4127E"/>
    <w:rsid w:val="00A72A25"/>
    <w:rsid w:val="00AF05C2"/>
    <w:rsid w:val="00B32D9E"/>
    <w:rsid w:val="00B81727"/>
    <w:rsid w:val="00BC57BA"/>
    <w:rsid w:val="00BD4BCB"/>
    <w:rsid w:val="00D2584B"/>
    <w:rsid w:val="00D548C2"/>
    <w:rsid w:val="00DC5D8F"/>
    <w:rsid w:val="00E00634"/>
    <w:rsid w:val="00E2338B"/>
    <w:rsid w:val="00E44BB6"/>
    <w:rsid w:val="00E83475"/>
    <w:rsid w:val="00EA6C1F"/>
    <w:rsid w:val="00EC789C"/>
    <w:rsid w:val="00EE7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E117B"/>
  <w15:docId w15:val="{5CC63256-ADF4-44D7-B345-44DBCAFCD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C0CD4"/>
  </w:style>
  <w:style w:type="paragraph" w:styleId="Header">
    <w:name w:val="header"/>
    <w:basedOn w:val="Normal"/>
    <w:link w:val="HeaderChar"/>
    <w:uiPriority w:val="99"/>
    <w:unhideWhenUsed/>
    <w:rsid w:val="001C0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CD4"/>
  </w:style>
  <w:style w:type="paragraph" w:styleId="Footer">
    <w:name w:val="footer"/>
    <w:basedOn w:val="Normal"/>
    <w:link w:val="FooterChar"/>
    <w:uiPriority w:val="99"/>
    <w:unhideWhenUsed/>
    <w:rsid w:val="001C0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CD4"/>
  </w:style>
  <w:style w:type="character" w:customStyle="1" w:styleId="selectable">
    <w:name w:val="selectable"/>
    <w:basedOn w:val="DefaultParagraphFont"/>
    <w:rsid w:val="00514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Yoga Future Tech LTD</cp:lastModifiedBy>
  <cp:revision>20</cp:revision>
  <dcterms:created xsi:type="dcterms:W3CDTF">2019-03-14T07:57:00Z</dcterms:created>
  <dcterms:modified xsi:type="dcterms:W3CDTF">2019-03-14T07:59:00Z</dcterms:modified>
</cp:coreProperties>
</file>